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6C50DEA" w14:textId="152C821C" w:rsidR="00373B7C" w:rsidRDefault="003A72AC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 w:themeColor="text1"/>
          <w:sz w:val="28"/>
          <w:szCs w:val="28"/>
        </w:rPr>
        <w:t>SHSSXZ0049-202</w:t>
      </w:r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6</w:t>
      </w:r>
    </w:p>
    <w:p w14:paraId="10B39E01" w14:textId="77777777" w:rsidR="00373B7C" w:rsidRDefault="003A72AC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14:paraId="06D3A97A" w14:textId="77777777" w:rsidR="00373B7C" w:rsidRDefault="003A72AC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燃气用不锈钢波纹软管</w:t>
      </w:r>
      <w:r>
        <w:rPr>
          <w:rFonts w:ascii="楷体" w:eastAsia="楷体" w:hAnsi="楷体" w:cs="微软雅黑" w:hint="eastAsia"/>
          <w:sz w:val="32"/>
          <w:szCs w:val="32"/>
        </w:rPr>
        <w:t>产品</w:t>
      </w:r>
    </w:p>
    <w:p w14:paraId="384B8706" w14:textId="77777777" w:rsidR="00373B7C" w:rsidRDefault="003A72AC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14:paraId="4487C33A" w14:textId="77777777" w:rsidR="00373B7C" w:rsidRDefault="003A72AC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14:paraId="3BF48E48" w14:textId="77777777" w:rsidR="00373B7C" w:rsidRDefault="003A72AC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每批次样品抽取6根，其中3根作为检验样品，3根作为备用样品。</w:t>
      </w:r>
    </w:p>
    <w:p w14:paraId="7D8E859B" w14:textId="77777777" w:rsidR="00373B7C" w:rsidRDefault="003A72AC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14:paraId="5FA89267" w14:textId="6418C9B0" w:rsidR="00373B7C" w:rsidRDefault="003A72AC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表1</w:t>
      </w:r>
      <w:r>
        <w:rPr>
          <w:rFonts w:ascii="宋体" w:hAnsi="宋体" w:hint="eastAsia"/>
          <w:color w:val="000000" w:themeColor="text1"/>
          <w:szCs w:val="21"/>
        </w:rPr>
        <w:t xml:space="preserve"> </w:t>
      </w:r>
      <w:r>
        <w:rPr>
          <w:rFonts w:ascii="宋体" w:hAnsi="宋体" w:hint="eastAsia"/>
          <w:color w:val="000000" w:themeColor="text1"/>
          <w:sz w:val="24"/>
          <w:szCs w:val="21"/>
        </w:rPr>
        <w:t>燃气用不锈钢波纹软管</w:t>
      </w:r>
      <w:r w:rsidR="006A5E6C">
        <w:rPr>
          <w:rFonts w:ascii="宋体" w:hAnsi="宋体" w:hint="eastAsia"/>
          <w:color w:val="000000" w:themeColor="text1"/>
          <w:sz w:val="24"/>
          <w:szCs w:val="21"/>
        </w:rPr>
        <w:t>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526"/>
        <w:gridCol w:w="3185"/>
        <w:gridCol w:w="3610"/>
      </w:tblGrid>
      <w:tr w:rsidR="00373B7C" w14:paraId="578D6927" w14:textId="77777777">
        <w:trPr>
          <w:trHeight w:val="397"/>
          <w:jc w:val="center"/>
        </w:trPr>
        <w:tc>
          <w:tcPr>
            <w:tcW w:w="464" w:type="pct"/>
            <w:vAlign w:val="center"/>
          </w:tcPr>
          <w:p w14:paraId="61056670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832" w:type="pct"/>
            <w:vAlign w:val="center"/>
          </w:tcPr>
          <w:p w14:paraId="2737BB8B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736" w:type="pct"/>
            <w:vAlign w:val="center"/>
          </w:tcPr>
          <w:p w14:paraId="202289B5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969" w:type="pct"/>
            <w:vAlign w:val="center"/>
          </w:tcPr>
          <w:p w14:paraId="68099FCC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373B7C" w14:paraId="4984BD85" w14:textId="77777777">
        <w:trPr>
          <w:trHeight w:val="397"/>
          <w:jc w:val="center"/>
        </w:trPr>
        <w:tc>
          <w:tcPr>
            <w:tcW w:w="464" w:type="pct"/>
            <w:vAlign w:val="center"/>
          </w:tcPr>
          <w:p w14:paraId="34A6B716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832" w:type="pct"/>
            <w:vAlign w:val="center"/>
          </w:tcPr>
          <w:p w14:paraId="7ACAA4E0" w14:textId="77777777" w:rsidR="00373B7C" w:rsidRDefault="003A72AC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/>
              </w:rPr>
              <w:t>气密性</w:t>
            </w:r>
          </w:p>
        </w:tc>
        <w:tc>
          <w:tcPr>
            <w:tcW w:w="1736" w:type="pct"/>
            <w:vAlign w:val="center"/>
          </w:tcPr>
          <w:p w14:paraId="4B241611" w14:textId="77777777" w:rsidR="00373B7C" w:rsidRDefault="003A72AC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GB 41317-2024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/7.3.1</w:t>
            </w:r>
          </w:p>
        </w:tc>
        <w:tc>
          <w:tcPr>
            <w:tcW w:w="1969" w:type="pct"/>
            <w:vAlign w:val="center"/>
          </w:tcPr>
          <w:p w14:paraId="426F6B35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GB 41317-2024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/</w:t>
            </w:r>
            <w:r>
              <w:rPr>
                <w:rFonts w:ascii="宋体" w:hAnsi="宋体" w:cs="Calibri"/>
                <w:color w:val="000000" w:themeColor="text1"/>
                <w:szCs w:val="21"/>
              </w:rPr>
              <w:t>表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4中1</w:t>
            </w:r>
          </w:p>
        </w:tc>
      </w:tr>
      <w:tr w:rsidR="00373B7C" w14:paraId="07587F78" w14:textId="77777777">
        <w:trPr>
          <w:trHeight w:val="397"/>
          <w:jc w:val="center"/>
        </w:trPr>
        <w:tc>
          <w:tcPr>
            <w:tcW w:w="464" w:type="pct"/>
            <w:vAlign w:val="center"/>
          </w:tcPr>
          <w:p w14:paraId="16B63789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832" w:type="pct"/>
            <w:vAlign w:val="center"/>
          </w:tcPr>
          <w:p w14:paraId="677D3857" w14:textId="77777777" w:rsidR="00373B7C" w:rsidRDefault="003A72AC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/>
              </w:rPr>
              <w:t>耐压性</w:t>
            </w:r>
          </w:p>
        </w:tc>
        <w:tc>
          <w:tcPr>
            <w:tcW w:w="1736" w:type="pct"/>
            <w:vAlign w:val="center"/>
          </w:tcPr>
          <w:p w14:paraId="49E75CF0" w14:textId="77777777" w:rsidR="00373B7C" w:rsidRDefault="003A72AC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GB 41317-2024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/7.3.2</w:t>
            </w:r>
          </w:p>
        </w:tc>
        <w:tc>
          <w:tcPr>
            <w:tcW w:w="1969" w:type="pct"/>
            <w:vAlign w:val="center"/>
          </w:tcPr>
          <w:p w14:paraId="4BE53C47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GB 41317-2024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/表4中2</w:t>
            </w:r>
          </w:p>
        </w:tc>
      </w:tr>
      <w:tr w:rsidR="00373B7C" w14:paraId="704043F5" w14:textId="77777777">
        <w:trPr>
          <w:trHeight w:val="397"/>
          <w:jc w:val="center"/>
        </w:trPr>
        <w:tc>
          <w:tcPr>
            <w:tcW w:w="464" w:type="pct"/>
            <w:vAlign w:val="center"/>
          </w:tcPr>
          <w:p w14:paraId="318213D9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832" w:type="pct"/>
            <w:vAlign w:val="center"/>
          </w:tcPr>
          <w:p w14:paraId="66404C56" w14:textId="77777777" w:rsidR="00373B7C" w:rsidRDefault="003A72AC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/>
              </w:rPr>
              <w:t>弯曲性</w:t>
            </w:r>
          </w:p>
        </w:tc>
        <w:tc>
          <w:tcPr>
            <w:tcW w:w="1736" w:type="pct"/>
            <w:vAlign w:val="center"/>
          </w:tcPr>
          <w:p w14:paraId="4BBD7DA5" w14:textId="77777777" w:rsidR="00373B7C" w:rsidRDefault="003A72AC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GB 41317-2024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/7.3.8</w:t>
            </w:r>
          </w:p>
        </w:tc>
        <w:tc>
          <w:tcPr>
            <w:tcW w:w="1969" w:type="pct"/>
            <w:vAlign w:val="center"/>
          </w:tcPr>
          <w:p w14:paraId="3F8A0D31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GB 41317-2024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/表4中8</w:t>
            </w:r>
          </w:p>
        </w:tc>
      </w:tr>
      <w:tr w:rsidR="00373B7C" w14:paraId="19E89842" w14:textId="77777777">
        <w:trPr>
          <w:trHeight w:val="397"/>
          <w:jc w:val="center"/>
        </w:trPr>
        <w:tc>
          <w:tcPr>
            <w:tcW w:w="464" w:type="pct"/>
            <w:vAlign w:val="center"/>
          </w:tcPr>
          <w:p w14:paraId="3A4FA565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832" w:type="pct"/>
            <w:vAlign w:val="center"/>
          </w:tcPr>
          <w:p w14:paraId="1C88D8ED" w14:textId="77777777" w:rsidR="00373B7C" w:rsidRDefault="003A72AC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/>
              </w:rPr>
              <w:t>耐安装强度</w:t>
            </w:r>
          </w:p>
        </w:tc>
        <w:tc>
          <w:tcPr>
            <w:tcW w:w="1736" w:type="pct"/>
            <w:vAlign w:val="center"/>
          </w:tcPr>
          <w:p w14:paraId="48F6CFA4" w14:textId="77777777" w:rsidR="00373B7C" w:rsidRDefault="003A72AC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GB 41317-2024/7.5.2</w:t>
            </w:r>
          </w:p>
        </w:tc>
        <w:tc>
          <w:tcPr>
            <w:tcW w:w="1969" w:type="pct"/>
            <w:vAlign w:val="center"/>
          </w:tcPr>
          <w:p w14:paraId="3F88B4B9" w14:textId="77777777" w:rsidR="00373B7C" w:rsidRDefault="003A72AC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GB 41317-2024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/表4中18</w:t>
            </w:r>
          </w:p>
        </w:tc>
      </w:tr>
    </w:tbl>
    <w:p w14:paraId="436A1D63" w14:textId="77777777" w:rsidR="00373B7C" w:rsidRDefault="00373B7C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0BDABAD4" w14:textId="77777777" w:rsidR="00373B7C" w:rsidRDefault="003A72AC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黑体" w:eastAsia="黑体" w:hAnsi="黑体" w:cs="Calibri" w:hint="eastAsia"/>
          <w:color w:val="000000" w:themeColor="text1"/>
          <w:sz w:val="24"/>
        </w:rPr>
        <w:t>3</w:t>
      </w:r>
      <w:r>
        <w:rPr>
          <w:rFonts w:ascii="黑体" w:eastAsia="黑体" w:hAnsi="黑体" w:cs="Calibri"/>
          <w:color w:val="000000" w:themeColor="text1"/>
          <w:sz w:val="24"/>
        </w:rPr>
        <w:t xml:space="preserve"> </w:t>
      </w:r>
      <w:r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14:paraId="613E094A" w14:textId="77777777" w:rsidR="00373B7C" w:rsidRDefault="003A72A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/>
          <w:color w:val="000000" w:themeColor="text1"/>
          <w:sz w:val="24"/>
        </w:rPr>
        <w:t>3.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判定</w:t>
      </w:r>
      <w:r>
        <w:rPr>
          <w:rFonts w:ascii="宋体" w:hAnsi="宋体" w:cs="Calibri" w:hint="eastAsia"/>
          <w:color w:val="000000" w:themeColor="text1"/>
          <w:sz w:val="24"/>
        </w:rPr>
        <w:t>规则</w:t>
      </w:r>
    </w:p>
    <w:p w14:paraId="23F75784" w14:textId="77777777" w:rsidR="00373B7C" w:rsidRDefault="003A72A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</w:t>
      </w:r>
      <w:r>
        <w:rPr>
          <w:rFonts w:ascii="宋体" w:hAnsi="宋体" w:cs="Calibri"/>
          <w:color w:val="000000" w:themeColor="text1"/>
          <w:sz w:val="24"/>
        </w:rPr>
        <w:t>高于本细则中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对应的质量</w:t>
      </w:r>
      <w:r>
        <w:rPr>
          <w:rFonts w:ascii="宋体" w:hAnsi="宋体" w:cs="Calibri"/>
          <w:color w:val="000000" w:themeColor="text1"/>
          <w:sz w:val="24"/>
        </w:rPr>
        <w:t>要求时，</w:t>
      </w:r>
      <w:r>
        <w:rPr>
          <w:rFonts w:ascii="宋体" w:hAnsi="宋体" w:cs="Calibri" w:hint="eastAsia"/>
          <w:color w:val="000000" w:themeColor="text1"/>
          <w:sz w:val="24"/>
        </w:rPr>
        <w:t>按照</w:t>
      </w:r>
      <w:r>
        <w:rPr>
          <w:rFonts w:ascii="宋体" w:hAnsi="宋体" w:cs="Calibri"/>
          <w:color w:val="000000" w:themeColor="text1"/>
          <w:sz w:val="24"/>
        </w:rPr>
        <w:t>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14:paraId="291DC7D7" w14:textId="77777777" w:rsidR="00373B7C" w:rsidRDefault="003A72A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3.1.2 若被抽查产品明示质量状况缺少、低于或包含本细则中检验项目对应的强制性质量要求时，按照强制性质量要求判定。</w:t>
      </w:r>
    </w:p>
    <w:p w14:paraId="6EE61BA9" w14:textId="77777777" w:rsidR="00373B7C" w:rsidRDefault="003A72A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 xml:space="preserve"> </w:t>
      </w:r>
      <w:r>
        <w:rPr>
          <w:rFonts w:ascii="宋体" w:hAnsi="宋体" w:cs="Calibri" w:hint="eastAsia"/>
          <w:color w:val="000000" w:themeColor="text1"/>
          <w:sz w:val="24"/>
        </w:rPr>
        <w:t>结果判定</w:t>
      </w:r>
    </w:p>
    <w:p w14:paraId="0CC00527" w14:textId="77777777" w:rsidR="00373B7C" w:rsidRDefault="003A72AC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.2.1 </w:t>
      </w:r>
      <w:r>
        <w:rPr>
          <w:rFonts w:ascii="宋体" w:hAnsi="宋体" w:cs="Calibri" w:hint="eastAsia"/>
          <w:color w:val="000000" w:themeColor="text1"/>
          <w:sz w:val="24"/>
        </w:rPr>
        <w:t>参与判定的</w:t>
      </w:r>
      <w:r>
        <w:rPr>
          <w:rFonts w:ascii="宋体" w:hAnsi="宋体" w:cs="Calibri"/>
          <w:color w:val="000000" w:themeColor="text1"/>
          <w:sz w:val="24"/>
        </w:rPr>
        <w:t>检</w:t>
      </w:r>
      <w:r>
        <w:rPr>
          <w:rFonts w:ascii="宋体" w:hAnsi="宋体" w:cs="Calibri" w:hint="eastAsia"/>
          <w:color w:val="000000" w:themeColor="text1"/>
          <w:sz w:val="24"/>
        </w:rPr>
        <w:t>验</w:t>
      </w:r>
      <w:r>
        <w:rPr>
          <w:rFonts w:ascii="宋体" w:hAnsi="宋体" w:cs="Calibri"/>
          <w:color w:val="000000" w:themeColor="text1"/>
          <w:sz w:val="24"/>
        </w:rPr>
        <w:t>项目中任一项或一项以上不</w:t>
      </w:r>
      <w:r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>
        <w:rPr>
          <w:rFonts w:ascii="宋体" w:hAnsi="宋体" w:cs="Calibri"/>
          <w:color w:val="000000" w:themeColor="text1"/>
          <w:sz w:val="24"/>
        </w:rPr>
        <w:t>，判定为被抽</w:t>
      </w:r>
      <w:proofErr w:type="gramStart"/>
      <w:r>
        <w:rPr>
          <w:rFonts w:ascii="宋体" w:hAnsi="宋体" w:cs="Calibri"/>
          <w:color w:val="000000" w:themeColor="text1"/>
          <w:sz w:val="24"/>
        </w:rPr>
        <w:t>查产品</w:t>
      </w:r>
      <w:proofErr w:type="gramEnd"/>
      <w:r>
        <w:rPr>
          <w:rFonts w:ascii="宋体" w:hAnsi="宋体" w:cs="Calibri"/>
          <w:color w:val="000000" w:themeColor="text1"/>
          <w:sz w:val="24"/>
        </w:rPr>
        <w:t>不合格。</w:t>
      </w:r>
    </w:p>
    <w:p w14:paraId="3D926C3B" w14:textId="77777777" w:rsidR="00373B7C" w:rsidRDefault="003A72AC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.2.2 </w:t>
      </w:r>
      <w:r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sectPr w:rsidR="00373B7C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58AC7" w14:textId="77777777" w:rsidR="00977B65" w:rsidRDefault="00977B65">
      <w:r>
        <w:separator/>
      </w:r>
    </w:p>
  </w:endnote>
  <w:endnote w:type="continuationSeparator" w:id="0">
    <w:p w14:paraId="5AFB6AF5" w14:textId="77777777" w:rsidR="00977B65" w:rsidRDefault="0097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3844" w14:textId="77777777" w:rsidR="00373B7C" w:rsidRDefault="003A72AC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2</w:t>
    </w:r>
    <w:r>
      <w:fldChar w:fldCharType="end"/>
    </w:r>
  </w:p>
  <w:p w14:paraId="54135D39" w14:textId="77777777" w:rsidR="00373B7C" w:rsidRDefault="00373B7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B2CC6" w14:textId="77777777" w:rsidR="00373B7C" w:rsidRDefault="003A72AC">
    <w:pPr>
      <w:pStyle w:val="a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71F181EA" w14:textId="77777777" w:rsidR="00373B7C" w:rsidRDefault="00373B7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06005" w14:textId="77777777" w:rsidR="00977B65" w:rsidRDefault="00977B65">
      <w:r>
        <w:separator/>
      </w:r>
    </w:p>
  </w:footnote>
  <w:footnote w:type="continuationSeparator" w:id="0">
    <w:p w14:paraId="293A276F" w14:textId="77777777" w:rsidR="00977B65" w:rsidRDefault="00977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4AC20" w14:textId="77777777" w:rsidR="00373B7C" w:rsidRDefault="00373B7C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5EF"/>
    <w:rsid w:val="00046653"/>
    <w:rsid w:val="00052216"/>
    <w:rsid w:val="00074373"/>
    <w:rsid w:val="00076076"/>
    <w:rsid w:val="000827A6"/>
    <w:rsid w:val="000A2BDA"/>
    <w:rsid w:val="000A379D"/>
    <w:rsid w:val="000B1CE3"/>
    <w:rsid w:val="000B2D0E"/>
    <w:rsid w:val="000C41D0"/>
    <w:rsid w:val="000C5FB2"/>
    <w:rsid w:val="00100AE3"/>
    <w:rsid w:val="001A1209"/>
    <w:rsid w:val="001A1764"/>
    <w:rsid w:val="001A2526"/>
    <w:rsid w:val="001C29BC"/>
    <w:rsid w:val="001C3A16"/>
    <w:rsid w:val="001D2694"/>
    <w:rsid w:val="001D6C70"/>
    <w:rsid w:val="002554DA"/>
    <w:rsid w:val="00260A63"/>
    <w:rsid w:val="00281D7B"/>
    <w:rsid w:val="00287C7A"/>
    <w:rsid w:val="002B5BAA"/>
    <w:rsid w:val="002E0BDF"/>
    <w:rsid w:val="002F62ED"/>
    <w:rsid w:val="003441FD"/>
    <w:rsid w:val="003709EE"/>
    <w:rsid w:val="00373B7C"/>
    <w:rsid w:val="00374048"/>
    <w:rsid w:val="003759BC"/>
    <w:rsid w:val="0037639D"/>
    <w:rsid w:val="00396A00"/>
    <w:rsid w:val="003A72AC"/>
    <w:rsid w:val="003B1FF5"/>
    <w:rsid w:val="003B688C"/>
    <w:rsid w:val="003D1343"/>
    <w:rsid w:val="003E24AF"/>
    <w:rsid w:val="003E737C"/>
    <w:rsid w:val="003F11F4"/>
    <w:rsid w:val="004754B8"/>
    <w:rsid w:val="004910C1"/>
    <w:rsid w:val="004C54E2"/>
    <w:rsid w:val="00522A8A"/>
    <w:rsid w:val="00532B56"/>
    <w:rsid w:val="00540D2C"/>
    <w:rsid w:val="00545330"/>
    <w:rsid w:val="005D782F"/>
    <w:rsid w:val="00634372"/>
    <w:rsid w:val="00640C75"/>
    <w:rsid w:val="006562D7"/>
    <w:rsid w:val="006A5E6C"/>
    <w:rsid w:val="006B00CB"/>
    <w:rsid w:val="00702E2D"/>
    <w:rsid w:val="00715A33"/>
    <w:rsid w:val="00730C62"/>
    <w:rsid w:val="00733678"/>
    <w:rsid w:val="00750219"/>
    <w:rsid w:val="0078465D"/>
    <w:rsid w:val="007869C0"/>
    <w:rsid w:val="007A1709"/>
    <w:rsid w:val="007B2AF8"/>
    <w:rsid w:val="007B6A58"/>
    <w:rsid w:val="007E149D"/>
    <w:rsid w:val="00827686"/>
    <w:rsid w:val="008413F4"/>
    <w:rsid w:val="00841C71"/>
    <w:rsid w:val="008475DE"/>
    <w:rsid w:val="008914CE"/>
    <w:rsid w:val="008C557F"/>
    <w:rsid w:val="008D2F9E"/>
    <w:rsid w:val="00912469"/>
    <w:rsid w:val="0093348D"/>
    <w:rsid w:val="009439FA"/>
    <w:rsid w:val="00972218"/>
    <w:rsid w:val="00977B65"/>
    <w:rsid w:val="00984A9A"/>
    <w:rsid w:val="009900D7"/>
    <w:rsid w:val="009A274C"/>
    <w:rsid w:val="009B4702"/>
    <w:rsid w:val="009E248C"/>
    <w:rsid w:val="00A61CA2"/>
    <w:rsid w:val="00A656CB"/>
    <w:rsid w:val="00AB0483"/>
    <w:rsid w:val="00AC0658"/>
    <w:rsid w:val="00AF03B4"/>
    <w:rsid w:val="00AF107E"/>
    <w:rsid w:val="00B04FC5"/>
    <w:rsid w:val="00B15204"/>
    <w:rsid w:val="00B45717"/>
    <w:rsid w:val="00B525EF"/>
    <w:rsid w:val="00B55A12"/>
    <w:rsid w:val="00B71D10"/>
    <w:rsid w:val="00B90D04"/>
    <w:rsid w:val="00BB509C"/>
    <w:rsid w:val="00C40DEC"/>
    <w:rsid w:val="00C53409"/>
    <w:rsid w:val="00CA18E9"/>
    <w:rsid w:val="00CC084B"/>
    <w:rsid w:val="00CF096B"/>
    <w:rsid w:val="00D33932"/>
    <w:rsid w:val="00D913BE"/>
    <w:rsid w:val="00DA78B9"/>
    <w:rsid w:val="00DE2355"/>
    <w:rsid w:val="00E2377E"/>
    <w:rsid w:val="00E604A4"/>
    <w:rsid w:val="00E91A0A"/>
    <w:rsid w:val="00EA44D1"/>
    <w:rsid w:val="00EE64D5"/>
    <w:rsid w:val="00F126D3"/>
    <w:rsid w:val="00F1679A"/>
    <w:rsid w:val="00F2613F"/>
    <w:rsid w:val="00F332CA"/>
    <w:rsid w:val="00F57ACD"/>
    <w:rsid w:val="00F84A8D"/>
    <w:rsid w:val="1BD3247E"/>
    <w:rsid w:val="3749004F"/>
    <w:rsid w:val="638F5875"/>
    <w:rsid w:val="6D305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FBC3B"/>
  <w15:docId w15:val="{A5B5B786-8FF5-4620-9C52-1D150EE5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502</Characters>
  <Application>Microsoft Office Word</Application>
  <DocSecurity>0</DocSecurity>
  <Lines>4</Lines>
  <Paragraphs>1</Paragraphs>
  <ScaleCrop>false</ScaleCrop>
  <Company>Legend (Beijing) Limited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15</cp:revision>
  <cp:lastPrinted>2019-12-05T15:53:00Z</cp:lastPrinted>
  <dcterms:created xsi:type="dcterms:W3CDTF">2024-12-04T06:41:00Z</dcterms:created>
  <dcterms:modified xsi:type="dcterms:W3CDTF">2026-01-20T08:11:00Z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14EF92FBFE6549AA8A3902CB3AEBD9D5_13</vt:lpwstr>
  </property>
  <property fmtid="{D5CDD505-2E9C-101B-9397-08002B2CF9AE}" pid="4" name="KSOTemplateDocerSaveRecord">
    <vt:lpwstr>eyJoZGlkIjoiYmQ3NjQxYmZmN2ZkODIxYWNiNTEzMzQyMTZmNzQ1MmMifQ==</vt:lpwstr>
  </property>
</Properties>
</file>